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F82" w:rsidRPr="006E0F82" w:rsidRDefault="006E0F82" w:rsidP="006E0F82">
      <w:pPr>
        <w:pageBreakBefore/>
        <w:spacing w:after="0" w:line="240" w:lineRule="auto"/>
        <w:ind w:left="59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Pr="006E0F82">
        <w:rPr>
          <w:rFonts w:ascii="Times New Roman" w:hAnsi="Times New Roman" w:cs="Times New Roman"/>
          <w:bCs/>
          <w:sz w:val="28"/>
          <w:szCs w:val="28"/>
        </w:rPr>
        <w:t>УТВЕРЖДЕНО</w:t>
      </w:r>
    </w:p>
    <w:p w:rsidR="006E0F82" w:rsidRPr="006E0F82" w:rsidRDefault="006E0F82" w:rsidP="006E0F82">
      <w:pPr>
        <w:spacing w:after="0" w:line="240" w:lineRule="auto"/>
        <w:ind w:left="3402" w:hanging="141"/>
        <w:jc w:val="right"/>
        <w:rPr>
          <w:rFonts w:ascii="Times New Roman" w:hAnsi="Times New Roman" w:cs="Times New Roman"/>
          <w:sz w:val="28"/>
          <w:szCs w:val="28"/>
        </w:rPr>
      </w:pPr>
      <w:r w:rsidRPr="006E0F82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      </w:t>
      </w:r>
    </w:p>
    <w:p w:rsidR="006E0F82" w:rsidRPr="006E0F82" w:rsidRDefault="006E0F82" w:rsidP="006E0F82">
      <w:pPr>
        <w:pStyle w:val="a3"/>
        <w:jc w:val="right"/>
        <w:rPr>
          <w:color w:val="000000"/>
          <w:sz w:val="28"/>
          <w:szCs w:val="28"/>
          <w:lang w:eastAsia="ru-RU"/>
        </w:rPr>
      </w:pPr>
      <w:r w:rsidRPr="006E0F82">
        <w:rPr>
          <w:color w:val="000000"/>
          <w:sz w:val="28"/>
          <w:szCs w:val="28"/>
          <w:lang w:eastAsia="ru-RU"/>
        </w:rPr>
        <w:t>Шенкурского муниципального округа</w:t>
      </w:r>
    </w:p>
    <w:p w:rsidR="006E0F82" w:rsidRPr="006E0F82" w:rsidRDefault="006E0F82" w:rsidP="006E0F82">
      <w:pPr>
        <w:pStyle w:val="a3"/>
        <w:jc w:val="right"/>
        <w:rPr>
          <w:color w:val="000000"/>
          <w:sz w:val="28"/>
          <w:szCs w:val="28"/>
          <w:lang w:eastAsia="ru-RU"/>
        </w:rPr>
      </w:pPr>
      <w:r w:rsidRPr="006E0F82">
        <w:rPr>
          <w:color w:val="000000"/>
          <w:sz w:val="28"/>
          <w:szCs w:val="28"/>
          <w:lang w:eastAsia="ru-RU"/>
        </w:rPr>
        <w:t>Архангельской области</w:t>
      </w:r>
    </w:p>
    <w:p w:rsidR="006E0F82" w:rsidRPr="006E0F82" w:rsidRDefault="0085721E" w:rsidP="006E0F82">
      <w:pPr>
        <w:pStyle w:val="a3"/>
        <w:jc w:val="right"/>
        <w:rPr>
          <w:sz w:val="28"/>
          <w:szCs w:val="28"/>
        </w:rPr>
      </w:pPr>
      <w:r>
        <w:rPr>
          <w:bCs/>
          <w:sz w:val="28"/>
          <w:szCs w:val="28"/>
        </w:rPr>
        <w:t>от «01» февраля 2023 г. № 76</w:t>
      </w:r>
      <w:r w:rsidR="006E0F82" w:rsidRPr="006E0F82">
        <w:rPr>
          <w:bCs/>
          <w:sz w:val="28"/>
          <w:szCs w:val="28"/>
        </w:rPr>
        <w:t>-па</w:t>
      </w:r>
    </w:p>
    <w:p w:rsidR="006E0F82" w:rsidRPr="009D2412" w:rsidRDefault="006E0F82" w:rsidP="006E0F82">
      <w:pPr>
        <w:pStyle w:val="2"/>
        <w:suppressAutoHyphens/>
        <w:outlineLvl w:val="0"/>
        <w:rPr>
          <w:caps/>
          <w:sz w:val="28"/>
          <w:szCs w:val="28"/>
        </w:rPr>
      </w:pPr>
    </w:p>
    <w:p w:rsidR="006E0F82" w:rsidRPr="009D2412" w:rsidRDefault="006E0F82" w:rsidP="006E0F82">
      <w:pPr>
        <w:pStyle w:val="2"/>
        <w:suppressAutoHyphens/>
        <w:outlineLvl w:val="0"/>
        <w:rPr>
          <w:caps/>
          <w:sz w:val="28"/>
          <w:szCs w:val="28"/>
        </w:rPr>
      </w:pPr>
    </w:p>
    <w:p w:rsidR="006E0F82" w:rsidRPr="009D2412" w:rsidRDefault="006E0F82" w:rsidP="006E0F82">
      <w:pPr>
        <w:pStyle w:val="2"/>
        <w:suppressAutoHyphens/>
        <w:outlineLvl w:val="0"/>
        <w:rPr>
          <w:b/>
          <w:caps/>
          <w:sz w:val="28"/>
          <w:szCs w:val="28"/>
        </w:rPr>
      </w:pPr>
      <w:r w:rsidRPr="009D2412">
        <w:rPr>
          <w:b/>
          <w:caps/>
          <w:sz w:val="28"/>
          <w:szCs w:val="28"/>
        </w:rPr>
        <w:t>ПОЛОЖЕНИЕ</w:t>
      </w:r>
    </w:p>
    <w:p w:rsidR="006E0F82" w:rsidRDefault="006E0F82" w:rsidP="006E0F82">
      <w:pPr>
        <w:pStyle w:val="2"/>
        <w:suppressAutoHyphens/>
        <w:outlineLvl w:val="0"/>
        <w:rPr>
          <w:b/>
          <w:sz w:val="28"/>
          <w:szCs w:val="28"/>
        </w:rPr>
      </w:pPr>
      <w:r w:rsidRPr="009D2412">
        <w:rPr>
          <w:b/>
          <w:sz w:val="28"/>
          <w:szCs w:val="28"/>
        </w:rPr>
        <w:t xml:space="preserve">о единой дежурно-диспетчерской службе </w:t>
      </w:r>
      <w:r>
        <w:rPr>
          <w:b/>
          <w:sz w:val="28"/>
          <w:szCs w:val="28"/>
        </w:rPr>
        <w:t>Шенкурского</w:t>
      </w:r>
    </w:p>
    <w:p w:rsidR="006E0F82" w:rsidRPr="009D2412" w:rsidRDefault="006E0F82" w:rsidP="006E0F82">
      <w:pPr>
        <w:pStyle w:val="2"/>
        <w:suppressAutoHyphens/>
        <w:outlineLvl w:val="0"/>
        <w:rPr>
          <w:b/>
          <w:caps/>
          <w:sz w:val="28"/>
          <w:szCs w:val="28"/>
        </w:rPr>
      </w:pPr>
      <w:r w:rsidRPr="009D2412">
        <w:rPr>
          <w:b/>
          <w:sz w:val="28"/>
          <w:szCs w:val="28"/>
        </w:rPr>
        <w:t>муниципального округа Архангельской области</w:t>
      </w:r>
    </w:p>
    <w:p w:rsidR="006E0F82" w:rsidRDefault="006E0F82" w:rsidP="00305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0F82" w:rsidRDefault="006E0F82" w:rsidP="00305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5A80" w:rsidRPr="00305A80" w:rsidRDefault="00305A80" w:rsidP="00305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Термины, определения и сокращения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В настоящем Положен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о е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диной дежурно-ди</w:t>
      </w:r>
      <w:r w:rsidR="0008434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спетчерской службе Шенкурского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</w:t>
      </w:r>
      <w:r w:rsidR="0008434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округа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применены следующие сокращения: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АИУС РСЧС - автоматизированная информационно-управляющая система единой государственной системы предупреждения и ликвидации чрезвычайных ситуаций; </w:t>
      </w:r>
    </w:p>
    <w:p w:rsidR="00305A80" w:rsidRPr="00305A80" w:rsidRDefault="0008434C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АПК «Безопасный город»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аппаратно-программный комплекс «Безопасный город»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АРМ - автоматизированное рабочее место;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АТС - автоматическая телефонная станция;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ГЛОНАСС - глобальная навигационная спутниковая система;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- гражданская оборона;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 - Главное управление;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ДДС - дежурно-диспетчерская служба;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ЕДДС - единая дежурно-диспетчерская служба; </w:t>
      </w:r>
    </w:p>
    <w:p w:rsidR="00305A80" w:rsidRPr="00305A80" w:rsidRDefault="0008434C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 «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Атлас оп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асностей и рисков» - информационная система «Атлас опасностей и рисков»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сегмент АИУС РСЧС;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ИСДМ-Рослесхоз</w:t>
      </w:r>
      <w:proofErr w:type="spell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информационная система дистанционного мониторинга лесных пожаров Федерального агентства лесного хозяйства;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КСА - комплекс средств автоматизации;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КЧС и ОПБ - комиссия по предупреждению и ликвидации чрезвычайных ситуаций и обеспечению пожарной безопасности;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ЛВС - локальная вычислительная сеть;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МКА ЖКХ - федеральная система мониторинга и контроля устранения аварий и инцидентов на объектах жилищно-коммунального хозяйства; </w:t>
      </w:r>
    </w:p>
    <w:p w:rsidR="00305A80" w:rsidRPr="00305A80" w:rsidRDefault="0008434C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МП «Термические точки» - мобильное приложение «Термические точки»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МФУ - многофункциональное устройство;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МЧС России - Министерство Российской Федерации по делам гражданской обороны, чрезвычайным ситуациям и ликвидации последствий стихийных бедствий;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ОДС - оперативная дежурная смена;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ОИВС - орган исполнительной власти субъекта Российской Федерации;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ОМСУ - орган местного самоуправления;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ПОО - потенциально опасные объекты;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РСЧС - единая государственная система предупреждения и ликвидации чрезвычайных ситуаций;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- 112 - система обеспечения вызова экстренных опера</w:t>
      </w:r>
      <w:r w:rsidR="0008434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тивных служб по единому номеру «112»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УКВ/КВ - ультракороткие волны/короткие волны;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ФОИВ - федеральный орган исполнительной власти Российской Федерации;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ЦУКС - Центр управления в кризисных ситуациях;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ЭОС - экстренные оперативные службы;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ЧС - чрезвычайная ситуация.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В настоящем положении о ЕДДС</w:t>
      </w:r>
      <w:r w:rsidR="00FD5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Шенкурского муниципального округа Архангельской области (далее – ЕДДС)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определены следующие термины с соответствующими определениями: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гражданская оборона - это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населения о чрезвычайных ситуациях - это доведение до населения через средства массовой информации и по иным каналам информации о прогнозируемых и возникших чрезвычайных ситуациях, принимаемых мерах по обеспечению безопасности населения и территорий, приемах и способах защиты, а также проведение пропаганды знаний в области гражданской обороны, защиты населения и территорий от чрезвычайных ситуаций, в том числе обеспечения безопасности людей на водных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объектах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обеспечения пожарной безопасности; </w:t>
      </w:r>
    </w:p>
    <w:p w:rsidR="00305A80" w:rsidRPr="00305A80" w:rsidRDefault="0008434C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«Личный кабинет ЕДДС» - инструмент (раздел) ИС «Атлас опасностей и рисков»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позволяет автоматизировать обмен оперативной и плановой информацией в области защиты населения и территорий от ЧС (происшествий) между органами повседневного управления муниципального, регионального и федерального уровней; </w:t>
      </w:r>
    </w:p>
    <w:p w:rsidR="00305A80" w:rsidRPr="00305A80" w:rsidRDefault="0008434C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МП «Термические точки»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платформа для визуального отображения данных, полученных с применением системы космического мониторинга чрезвычайных ситуаций МЧС России, система осуществляет раннее обнаружение очагов природных пожаров;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оповещение населения о чрезвычайных ситуациях - это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сигнал оповещения - команда для проведения мероприятий по гражданской обороне и защите населения от чрезвычайных ситуаций природного и техногенного характера органами управления и силами гражданской обороны и единой государственной системы предупреждения и ликвидации чрезвычайных ситуаций, а также для применения населением средств и способов защиты;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экстренные оперативные службы - служба пожарной охраны, служба реагирования в чрезвычайных ситуациях, полиция, служба скорой медицинской помощи, аварийная служба газовой сети, служба "Антитеррор".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Общие положения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Настоящее положение о единой дежурно-ди</w:t>
      </w:r>
      <w:r w:rsidR="0008434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спетчерской службе Шенкурского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</w:t>
      </w:r>
      <w:r w:rsidR="0008434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округа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ЕДДС) определяет основные задачи, функции, порядок работы, состав и структуру, требования к руководству и дежурно-диспетчерскому персоналу, комплектованию и подготовке кадров, помещениям, оборудованию, финансированию ЕДДС.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ЕДДС осуществляет обеспечение деятельности ОМСУ в области: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защиты населения и территории от ЧС;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силами и средствами РСЧС, предназначенными и привлекаемыми для предупреждения и ликвидации ЧС, а также в условиях ведения ГО;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информационного взаимодействия ФОИВ, ОИВС, ОМСУ и организаций при осуществлении мер информационной поддержки принятия решений и при решении задач в области защиты населения и территории от ЧС и ГО;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оповещения и информирования населения о ЧС;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координации деятельности органов повседневного управления РСЧС муниципального уровня. </w:t>
      </w:r>
    </w:p>
    <w:p w:rsidR="00305A80" w:rsidRPr="00305A80" w:rsidRDefault="003A5D2C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 ЕДДС создается в составе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Шенкурского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Архангельской области 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ее штатной численности. Организационная структура и численность персонала ЕДДС, определяются нормативным правовым актом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(постановлением) администрации Шенкурского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A5D2C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руководство ЕДДС осуществляет </w:t>
      </w:r>
      <w:r w:rsidR="003A5D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ГО и ЧС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="003A5D2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округа Архангельской области, подчиняющийся в своей деятельности заместителю главы администрации Шенкурского муниципального округа Архангельской области по инфраструктуре.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Координацию деятельности ЕДДС </w:t>
      </w:r>
      <w:r w:rsidR="003A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Шенкурского муниципального округа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ГО и защиты населения и территорий от ЧС природного и техноген</w:t>
      </w:r>
      <w:r w:rsidR="003A5D2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характера осуществляет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 МЧ</w:t>
      </w:r>
      <w:r w:rsidR="003A5D2C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России по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2.4. ЕДДС обеспечивает координацию всех ДДС муниципального звена территориальной подсистемы РСЧС независимо от их ведомственной принадлежности и форм собственности по вопросам сбора, обработки, анализа и обмена информацией об угрозе и возникновении ЧС (происшествий), а также является координирующим органом по вопросам совместных действий ДДС в ЧС и при реагировании на ЧС (происшествия).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ЕДДС осуществляет свою деятельность во взаимодействии с постоянно действующими органами и органами повседневного управления РСЧС регионального, муниципального и объектового уровня, организациями (подразделениями) ОИВС, обеспечивающими деятельность этих органов в области защиты населения и территорий от ЧС (происшествий), ДДС действующими на территории</w:t>
      </w:r>
      <w:r w:rsidR="00AF6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Шенкурского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и ЕДДС соседних муниципальных округов</w:t>
      </w:r>
      <w:r w:rsidR="00AF6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(районов)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взаимодействия регулируется в соответствии с постановлением Правительства Российской Федерации от 24.03.1997 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 334 «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сбора и обмена в Российской Федерации информацией в области защиты населения и территорий от чрезвычайных ситуаций прир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и техногенного характера»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постановлением Правительства Российской Федерации от 28.12.2020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2322 «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взаимодействия федеральных органов исполнительной власти, органов исполнительной власти субъекта Российской Федерации, органов местного самоуправления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операторами связи и редакциями средств массовой информации в целях оповещения нас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еления о возникающих опасностях»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приказом МЧС России от 26.08.2009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496 «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системе и порядке информационного обмена в рамках единой государственной системы предупреждения и л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>иквидации чрезвычайных ситуаций»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(зарегистрирован в Минюсте России 15.10.2009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15039), приказом МЧС России от 05.07.2021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429 «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критериев информации о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чрезвычайных ситуациях прир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и техногенного характера»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(зарегистрир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 в Минюсте России 16.09.2021 года №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65025), приказом МЧС России от 05.07.2021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430 «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Правил обеспечения Центрами управления в кризисных ситуациях территориальных органов МЧС России координации деятельности органов повседневного управления единой государственной системы предупреждения и ликвидации чрезвычайных ситуаций и органов управления гражданской обороной, организации информационного взаимодействия федеральных органов исполнительной власти, органов исполнительной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 субъектов Российской Федерации, органов местного самоуправления и организаций на межреги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ональном и региональном уровнях»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(зарегистрирован в Минюсте России 27.09.2021 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65150), приказом МЧС России от 11.01.2021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2 «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Инструкции о сроках и формах представления информации в области защиты населения и территорий от чрезвычайных ситуаций прир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и техногенного характера»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(зарегистрирован в Минюсте России 15.03.2021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62744), законами и иными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>вными правовыми актами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Федерации, другими нормативными документами в области информационного взаимодействия, а также соглашениями и регламентами об информационном взаимодействии, подписанными в установленном порядке.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ЕДДС в своей деятельности руководствуется Конституцией Российской Федерации, общепризнанными принципами и нормами международного права, международными договорами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а также нормативными правовыми актами органов г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осударственной власти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определяющими порядок и объем обмена информацией при взаимодействии с ДДС, в установленном порядке нормативными правовыми актами МЧС России, законодательством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области, настоящим П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оложением о ЕДДС, а также соответствующими муниципальными правовыми актами</w:t>
      </w:r>
      <w:r w:rsidR="00B5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Шенкурского муниципального округа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Основные задачи ЕДДС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ЕДДС выполняет следующие основные задачи: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координации сил и средств РСЧС и ГО, их совместных действий, расположенных на территории </w:t>
      </w:r>
      <w:r w:rsidR="005B4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5B4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доведение до них задач при подготовке и выполнении мероприятий по ГО, угрозе или возникновении ЧС (происшествий), а также по локализации и ликвидации последствий пожаров, аварий, стихийных бедствий и других ЧС (происшествий), доведение информации о принятии необходимых экстренных мер и решений в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Планом действий по предупреждению и ликвидации ЧС </w:t>
      </w:r>
      <w:r w:rsidR="005B4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5B4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Планом гражданской обороны и защиты населения </w:t>
      </w:r>
      <w:r w:rsidR="005B4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5B4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организации информационного взаимодействия при решении задач в области защиты населения и территорий от ЧС и ГО, а также при осуществлении мер информационной поддержки принятия решений в области защиты населения и территорий от ЧС и ГО, с использованием информационных систем</w:t>
      </w:r>
      <w:r w:rsidR="005B4A5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АИУС РСЧС (через «Личный кабинет ЕДДС»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и передача сигналов оповещения и экстренной информации, сигналов (распоряжений) на изменение режимов функционирования органов управления и сил </w:t>
      </w:r>
      <w:r w:rsidR="005B4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звена территориальной подсистемы РСЧС;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от населения, организаций, технических систем или иных источников информации об угрозе возникновения или о возникновении ЧС (происшествия), анализ и оценка достоверности поступившей информации, доведение ее до ДДС, в компетенцию которой входит реагирование на принятое сообщение;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оповещение и информирование руководящего состава ОМСУ, органов управления и сил РСЧС муниципального уровня, ДДС о ЧС (происшествии);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оповещения и информирования населения о ЧС (происшествии);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взаимодействия в установленном порядке в целях оперативного реагирования на ЧС (происшествия) с органами управления РСЧС, ОМСУ и ДДС, а также с органами управления ГО при подготовке к ведению и ведении ГО;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информирование ДДС, сил РСЧС, привлекаемых к предупреждению ЧС, а также ликвидации ЧС (происшествия), об обстановке, принятых и рекомендуемых мерах;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 и обработка данных, необходимых для подготовки и принятия управленческих решений по предупреждению и ликвидации ЧС (происшествий), а также контроль их исполнения;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мониторинг, анализ, прогнозирование, оценка и контроль сложившейся обстановки на основе информации, поступающей от различных информационных систем и оконечных устройств, в пределах своих полномочий;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регистрация и документирование всех входящих и исходящих сообщений и вызовов, обобщение информации о произошедших ЧС (происшествиях) (за сутки дежурства), ходе работ по их ликвидации и представление соответствующих донесений (докладов) по подчиненности, формирование отчетов по поступившей информации;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оповещение и информирование ЕДДС соседних муниципальных округов </w:t>
      </w:r>
      <w:r w:rsidR="005E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(районов) Архангельской области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планами взаимодействия при угрозе распространения ЧС на территорию соседних муниципальных округов</w:t>
      </w:r>
      <w:r w:rsidR="005E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(районов)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реагирования на вызовы (сообщения о происшествиях), поступающих по всем имеющимся видам и каналам связи, в том числе через систему - 112 и контроля результатов реагирования;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в зоне своей ответственности с дежурными службами территориальных (местных) гарнизонов для оперативного предупреждения об угрозах возникновения или возникновении ЧС природного и техногенного характера.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Основные функции ЕДДС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ЕДДС возлагаются следующие основные функции: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и передача сигналов оповещения и экстренной информации;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прием, регистрация и документирование всех входящих и исходящих сообщений и вызовов;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и оценка достоверности поступившей информации, доведение ее до ДДС, в компетенцию которых входит реагирование на принятое сообщение;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сбор от ДДС, действующих на территории муниципального округа, сети наблюдения и лабораторного контроля ГО и защиты населения информации об угрозе или факте возникновения ЧС (происшествия), сложившейся обстановке и действиях сил и средств по ликвидации ЧС (происшествия) и доведения ее до реагирующих служб;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обработка и анализ данных о ЧС (происшествии), определение ее масштаба и уточнение состава сил и средств, привлекаемых для реагирования на ЧС (происшествие), их оповещение о переводе в соответствующие режимы функционирования;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обобщение, оценка и контроль данных обстановки, принятых мер по ликвидации ЧС (происшествия), подготовка и корректировка заблаговременно разработанных и согласованных со службами </w:t>
      </w:r>
      <w:r w:rsidR="00D80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 w:rsidR="00D80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Архангельской области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вариантов управленческих решений по ликвидации ЧС (происшествии);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самостоятельное принятие необходимых решений по защите и спасению людей (в рамках своих полномочий);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оповещение руководящего состава ОМСУ, органов управления и сил ГО и РСЧС муниципального уровня, ДДС о ЧС (происшествии);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информирование ДДС и сил РСЧС, привлекаемых к ликвидации ЧС (происшествия), об обстановке, принятых и рекомендуемых мерах;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взаимодействия с органами управления ГО и ЕДДС соседних муниципальных округов</w:t>
      </w:r>
      <w:r w:rsidR="002C7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(районов)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обеспечения выполнения мероприятий ГО и защиты населения и территорий от ЧС (происшествий);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своевременного оповещения и информирования населения о ЧС по решению главы </w:t>
      </w:r>
      <w:r w:rsidR="002C7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 w:rsidR="002C7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Архангельской области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(председателя КЧС и ОПБ);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докладов (донесений) об угрозе или возникновении ЧС (происшествий), сложившейся обстановке, возможных вариантах решений и действиях по ликвидации ЧС (происшествий) в соответствии с приказом МЧС России от 11.01.2021 </w:t>
      </w:r>
      <w:r w:rsidR="002C7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 2 «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инструкции о сроках и формах представления информации в области защиты населения и территорий от чрезвычайных ситуаций прир</w:t>
      </w:r>
      <w:r w:rsidR="002C7F9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и техногенного характера»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(зарегистрирован в Минюсте России 15.03.2021 </w:t>
      </w:r>
      <w:r w:rsidR="002C7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62744); </w:t>
      </w:r>
      <w:proofErr w:type="gramEnd"/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оперативной информации о произошедших ЧС (происшествиях), ходе работ по их ликвидации и представление соответствующих докладов по подчиненности, в установленном порядке;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уточнение и координация действий, привлеченных ДДС по их совместному реагированию на вызовы (сообщения о происшествиях), поступающих по всем имеющимся видам и каналам связи, в том числе по системе - 112;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результатов реагирования на вызовы (сообщения о происшествиях), поступающих по всем имеющимся видам и каналам связи, в том числе по системе - 112;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фиксация в оперативном режиме информации о возникающих аварийных ситуациях на объектах жилищно-коммунального хозяйства муниципального округа и обеспечение контроля устранения аварийных ситуаций на объектах жилищно-коммунального хозяйства </w:t>
      </w:r>
      <w:r w:rsidR="002C7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2C7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МКА ЖКХ;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мониторинг, анализ, прогнозирование, оценка и контроль сложившейся обстановки на основе информации, поступающей от различных информационных систем и оконечных устройств;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информационное обеспечение КЧС и ОПБ </w:t>
      </w:r>
      <w:r w:rsidR="0041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41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накопление и обновление социально-экономических, природно-географических, демографических и других данных о </w:t>
      </w:r>
      <w:r w:rsidR="0041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Шенкурском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округе, органах управления на территории </w:t>
      </w:r>
      <w:r w:rsidR="0041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(в том числе их ДДС), силах и средствах ГО и РСЧС на территории </w:t>
      </w:r>
      <w:r w:rsidR="0041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округа, ПОО, критически важных объектах, объектах транспортной инфраструктуры и среды обитания, возможных и планируемых мероприятиях по предупреждению и ликвидации ЧС (происшествий), в том числе с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14A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использованием АИУС РСЧС через «Личный кабинет ЕДДС»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состояния комплексной безопасности объектов социального назначения, здравоохранения и образования с круглосуточным пребыванием людей;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и принятие мер по обеспечению готовности к задействованию муниципальной автоматизированной системы централизованного оповещения населения, в том числе комплексной системы экстренного оповещения населения (при ее наличии), а также обеспечение устойчивого и непрерывного функционирования системы управления и средств автоматизации;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профессиональной подготовки, профессиональной переподготовки и повышения квалификации специалистов ЕДДС для несения оперативного дежурства на муниципальном уровне РСЧС;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информационного обмена по оперативной обстановке с органами повседневного управления РСЧС, в том числе с </w:t>
      </w:r>
      <w:r w:rsidR="004114A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использованием АИУС РСЧС через «Личный кабинет ЕДДС» и АПК «Безопасный город»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5A80" w:rsidRPr="00305A80" w:rsidRDefault="004114A4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в ГУ МЧС России по Архангельской области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отчета о проведенных превентивных мероприятиях в соответствии с полученным прогнозом возможных ЧС (происшествий) или оперативным предупреждением о прохождении комплекса опасных и неблагоприятных метеорологических явлений;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доведение экстренных предупреждений об угрозе возникновения или о возникновении ЧС (происшествий), об опасных (неблагоприятных) метеорологических явлениях, моделях возможного развития обстановки, рекомендаций по снижению рисков до </w:t>
      </w:r>
      <w:r w:rsidR="004114A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руководящего состава ОМСУ, ДДС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организаторов мероприятий с массовым пребыванием людей, туристических групп на территории </w:t>
      </w:r>
      <w:r w:rsidR="0041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участие в проведении учений и тренировок с органами повседневного управления РСЧС и органами управления ГО по выполнению возложенных на них задач.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Порядок работы ЕДДС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Для обеспечения своевременного и эффективного реагирования на угрозы возникновения и возникновение ЧС (происшествий) в ЕДДС организуется круглосуточное дежурство оперативной дежурной смены.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К несению дежурства в составе ОДС ЕДДС допускается дежурно-диспетчерский персонал, прошедший стажировку на рабочем месте и допущенный в установленном порядке к несению дежурства.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ЕДДС должны получать дополнительное профессиональное образование по соответствующим программам подготовки в образовательных учреждениях, имеющих лицензию на осуществление дополнительного профессионального образования, в течение первого года со дня назначения на должность и не реже одного раза в пять лет.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Перед </w:t>
      </w:r>
      <w:proofErr w:type="spell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заступлением</w:t>
      </w:r>
      <w:proofErr w:type="spell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очередной ОДС на дежурство </w:t>
      </w:r>
      <w:r w:rsidR="00715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начальником отдела ГО и ЧС администрации Шенкурского муниципального округа Архангельской области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инструктаж дежурно-диспетчерского персонала ЕДДС согласно утвержденному плану проведения инструктажа. В ходе инструктажа до дежурно-диспетчерского персонала доводятся оперативная обстановка, задачи на очередное дежурство, анализируются характерные недостатки в действиях персонала и указываются меры, исключающие их повторение.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сменяющейся ОДС ЕДДС</w:t>
      </w:r>
      <w:r w:rsidR="002D26ED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26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 отдела ГО и ЧС администрации Шенкурского муниципального округа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подведение итогов несения оперативного дежурства, в ходе которого осуществляется разбор действий дежурно-диспетчерского персонала за прошедшее дежурство, доводятся основные недостатки и указываются меры, исключающие повторение выявленных недостатков. </w:t>
      </w:r>
      <w:proofErr w:type="gramEnd"/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В ходе приема-сдачи дежурства специалисты заступающей ОДС принимают у специалистов сменяющейся ОДС документацию, средства связи, АРМ и другое оборудование с занесением соответствующих записей в журнале приема-сдачи дежурства.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Привлечение специалистов ОДС ЕДДС к решению задач, не связанных с несением оперативного дежурства, не допускается.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 Во время несения дежурства специалисты ОДС ЕДДС выполняют функциональные задачи в соответствии с должностными инструкциями и алгоритмами действий.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нарушении трудовой дисциплины, безопасности связи, правил эксплуатации техники (оборудования), техники безопасности и пожарной безопасности дежурно-диспетчерский персонал может быть отстранен от несения дежурства. </w:t>
      </w:r>
    </w:p>
    <w:p w:rsidR="00497AFE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Право отстранения от дежурства дежурно-диспе</w:t>
      </w:r>
      <w:r w:rsidR="00497AFE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тчерского персонала принадлежит</w:t>
      </w:r>
      <w:r w:rsidR="00497AFE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7A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отдела ГО и ЧС администрации Шенкурского муниципального округа Архангельской области.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степени тяжести и последствий допущенных нарушений виновные лица ОДС привлекаются к установленной законом ответственно</w:t>
      </w:r>
      <w:r w:rsidR="008336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в соответствии с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законодательством</w:t>
      </w:r>
      <w:r w:rsidR="00833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5.7. Информация об угрозах возникновения и возникновении ЧС (происшествий) поступает в ЕДДС по всем имеющимся каналам связи и информационным системам.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информация об угрозе возникновения или о возникновении ЧС (происшествия) регистрируется в установленном порядке дежурно-диспетчерским персоналом ЕДДС и незамедлительно передается в ЭОС, которые необходимо направить в зону Ч</w:t>
      </w:r>
      <w:r w:rsidR="008336D1">
        <w:rPr>
          <w:rFonts w:ascii="Times New Roman" w:eastAsia="Times New Roman" w:hAnsi="Times New Roman" w:cs="Times New Roman"/>
          <w:sz w:val="28"/>
          <w:szCs w:val="28"/>
          <w:lang w:eastAsia="ru-RU"/>
        </w:rPr>
        <w:t>С (происшествия), а также в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6D1">
        <w:rPr>
          <w:rFonts w:ascii="Times New Roman" w:eastAsia="Times New Roman" w:hAnsi="Times New Roman" w:cs="Times New Roman"/>
          <w:sz w:val="28"/>
          <w:szCs w:val="28"/>
          <w:lang w:eastAsia="ru-RU"/>
        </w:rPr>
        <w:t>ГУ МЧС России по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05A80" w:rsidRPr="00305A80" w:rsidRDefault="008336D1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5.8. Ежемесячно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 отдела ГО и ЧС администрации Шенкурского муниципального округа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анализ функционирования ЕДДС и организации взаимодействия с ДДС, действующими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5.9. Анализы функционирования ЕДДС </w:t>
      </w:r>
      <w:r w:rsidR="00833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 w:rsidR="00833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Архангельской области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организации взаимодействия с ДДС, 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действующими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833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округа, ежеквартально рассматриваются на заседании КЧС и ОПБ </w:t>
      </w:r>
      <w:r w:rsidR="00833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833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5.10. Анализ функционирования ЕДДС ежегодно рассматривается на заседани</w:t>
      </w:r>
      <w:r w:rsidR="008336D1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КЧС и ОПБ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Режимы функционирования ЕДДС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ЕДДС функционирует в режимах: повседневной деятельности - при отсутствии угрозы возникновения ЧС; повышенной готовности - при угрозе возникновения ЧС; чрезвычайной ситуации - при возникновении и ликвидации ЧС.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В режиме повседневной деятельности ЕДДС осуществляет круглосуточное дежурство, находясь в готовности к экстренному реагированию на угрозу возникновения или возникновение ЧС (происшествий). В этом режиме ЕДДС </w:t>
      </w:r>
      <w:r w:rsidR="003C4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 w:rsidR="003C4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Архангельской области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от населения, организаций и ДДС информации (сообщений) об угрозе или факте возникновения ЧС (происшествия);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сбор, обработку и обмен информацией в области защиты населения и территорий от ЧС (происшествий) и обеспечения пожарной безопасности, с использованием информационных систем, в том числе АИУС РСЧС;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обобщение и анализ информации о ЧС (происшествиях) за сутки дежурства и представление соответствующих докладов в установленном порядке;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поддержанию в готовности к применению программно-технических средств ЕДДС, сре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св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язи и технических средств оповещения муниципальной автоматизированной системы централизованного оповещения;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передачу информации об угрозе возникновения или возникновении ЧС (происшествия) по подчиненности, в первоочередном порядке председателю КЧС и ОПБ </w:t>
      </w:r>
      <w:r w:rsidR="003C4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округа, </w:t>
      </w:r>
      <w:r w:rsidR="003C41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отдела ГО и ЧС администрации Шенкурского муниципального округа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ЭОС, которые необходимо направить к месту или задействовать при ликви</w:t>
      </w:r>
      <w:r w:rsidR="003C414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дации ЧС (происшествий), в ГУ МЧС России по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организации (подразделения) ОИВС, обеспечивающих деятельность этих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в области защиты населения и территорий от ЧС;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решению главы </w:t>
      </w:r>
      <w:r w:rsidR="003C4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3C4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(председателя КЧС и ОПБ) с пункта управления ЕДДС проводит информирование населения о ЧС;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и анализ данных информационных систем в целях получения сведений о прогнозируемых и (или) возникших чрезвычайных ситуациях и их последствиях, информации (прогностической и фактической) об опасных и неблагоприятных природных явлениях, о состоянии ПОО, опасных производственных объектов, а также о состоянии окружа</w:t>
      </w:r>
      <w:r w:rsidR="003C414A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ющей среды, в том числе от АПК «Безопасный город»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АИУС РСЧС; </w:t>
      </w:r>
      <w:proofErr w:type="gramEnd"/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необходимых изменений в базу данных, а также в структуру и содержание оперативных документов по реагированию ЕДДС на ЧС (происшествия);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разработку, корректировку и согласование с ДДС, действующими на территории </w:t>
      </w:r>
      <w:r w:rsidR="003C4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округа, соглашений и регламентов информационного взаимодействия при реагировании на ЧС (происшествия); </w:t>
      </w:r>
      <w:proofErr w:type="gramEnd"/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своевременным устранением неисправностей и аварий на системах жизнеобеспечения </w:t>
      </w:r>
      <w:r w:rsidR="003C4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уточнение и корректировку действий ДДС, привлекаемых к реагированию на вызовы (сообщения о происшествиях), поступающих по всем имеющимся видам и каналам связи, в том числе по системе - 112;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результатов реагирования на вызовы (сообщения о происшествиях), поступающие по всем имеющимся видам и каналам связи, в том числе по системе - 112;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работы с </w:t>
      </w:r>
      <w:r w:rsidR="00AB7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сотрудниками администрации Шенкурского муниципального округа, удаленно работающих в населенных пунктах Шенкурского муниципального округа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утвержденным графиком взаимодействия ОДС ЕДДС;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в органы управления </w:t>
      </w:r>
      <w:r w:rsidR="00AB7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звена территориальной подсистемы РСЧС по принадлежно</w:t>
      </w:r>
      <w:r w:rsidR="00AB7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прогнозов, </w:t>
      </w:r>
      <w:r w:rsidR="00AB74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полученных от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 МЧ</w:t>
      </w:r>
      <w:r w:rsidR="00AB74E2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России по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 угрозах возникновения ЧС (происшествий) и моделей развития обстановки по неблагоприятному прогнозу в пределах муниципального округа.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ЕДДС взаимодействует с ДДС, 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функционирующими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FB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округа, на основании заключенных соглашений об информационном взаимодействии, согласно которым оперативная информация о текущей обстановке в режиме повседневной деятельности передается в ЕДДС.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Сообщения, идентифицированные как сообщения об угрозе возникновения или возникновении ЧС (происшествия), поступившие в ДДС, согласно соглашениям, об информационном взаимодействии передаются в ЕДДС. Сообщения о ЧС (происшествиях), которые не относятся к сфере ответственности принявшей их дежурно-диспетчерской службы, незамедлительно передаются соответствующей ДДС по предназначению.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6.5. В режим повышенной готовности ЕДДС, привлекаемые ЭОС и ДДС организаций (объектов) переводятся решением главы </w:t>
      </w:r>
      <w:r w:rsidR="00FB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FB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угрозе возникновения ЧС. В режиме повышенной готовности ЕДДС дополнительно осуществляет: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с руководителями соответствующих служб по вопросам подготовки сил и средств РСЧС, ЭОС и ДДС организаций к действиям в случае возникновения ЧС (происшествия);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оповещение и персональный вызов должностных лиц КЧС и ОПБ </w:t>
      </w:r>
      <w:r w:rsidR="0075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округа, </w:t>
      </w:r>
      <w:r w:rsidR="0075611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сотрудников отдела ГО и  ЧС администрации Шенкурского муниципального округа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передачу информации об угрозе возникновения ЧС (происшествия) по подчиненности, в первоочередном порядке председателю КЧС и ОПБ </w:t>
      </w:r>
      <w:r w:rsidR="00864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округа,</w:t>
      </w:r>
      <w:r w:rsidR="00864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начальнику отдела ГО и ЧС администрации Шенкурского муниципального округа Архангельской области,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ЭОС, которые необходимо направить к месту или задействовать при ликвидации ЧС </w:t>
      </w:r>
      <w:r w:rsidR="00864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(происшествия), в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ГУ МЧ</w:t>
      </w:r>
      <w:r w:rsidR="008645DE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России по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организации (подразделения) ОИВС, обеспечивающих деятельность этих органов в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защиты населения и территорий от ЧС;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и анализ данных наблюдения и 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обстановкой на территории</w:t>
      </w:r>
      <w:r w:rsidR="00302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Шенкурского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округа, на ПОО, опасных производственных объектах, а также за состоянием окружающей среды;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прогнозирование возможной обстановки, подготовку предложений по действиям привлекаемых ЭОС и ДДС организаций, сил и средств РСЧС;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корректировку алгоритмов действий ЕДДС на угрозу возникновения ЧС и планов взаимодействия с соответствующими ЭОС и ДДС организаций, силами и средствами РСЧС, действующими на территории </w:t>
      </w:r>
      <w:r w:rsidR="00302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в целях предотвращения ЧС;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и координацию действий ЭОС и ДДС организаций, сил и средств РСЧС при принятии ими экстренных мер по предотвращению возникновения ЧС или смягчению ее последствий;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информирования населения о ЧС;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решению главы </w:t>
      </w:r>
      <w:r w:rsidR="00302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(председателя КЧС и ОПБ), с пункта управления ЕДДС проводит оповещение населения о ЧС (в том числе через операторов сотовой связи);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докладов в органы управления в установленном порядке;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доведение информации об угрозе возникновения ЧС до</w:t>
      </w:r>
      <w:r w:rsidR="008D2C08" w:rsidRPr="008D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2C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сотрудников администрации Шенкурского муниципального округа, удаленно работающих в населенных пунктах Шенкурского муниципального округа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5A80" w:rsidRPr="00305A80" w:rsidRDefault="008D2C08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в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 МЧ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России по Архангельской области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другие органы управления, в установленном порядке, сведений о проведенных превентивных мероприятиях в соответствии с полученным прогнозом возможных ЧС или оперативным предупреждением о прохождении комплекса опасных и неблагоприятных метеорологических явлений.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6.6. В режим чрезвычайной ситуации ЕДДС, привлекаемые ЭОС и ДДС организаций (объектов) и силы </w:t>
      </w:r>
      <w:r w:rsidR="00841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звена территориальной подсистемы РСЧС переводятся решением главы </w:t>
      </w:r>
      <w:r w:rsidR="00841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при возникновении ЧС. В этом режиме ЕДДС дополнительно осуществляет выполнение следующих задач: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экстренное оповещение и направление к месту ЧС сил и средств РСЧС, привлекаемых к ликвидации ЧС, осуществляет координацию их действий по предотвращению и ликвидации ЧС, а также реагированию на происшествия после получения необходимых данных;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 принимает решения по защите и спасению людей (в рамках своих полномочий);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сбор, обработку и представление собранной информации, проводит оценку обстановки, дополнительное привлечение к реагированию ЭОС и ДДС организаций, действующих на территории </w:t>
      </w:r>
      <w:r w:rsidR="00841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округа, проводят оповещение</w:t>
      </w:r>
      <w:r w:rsidR="00841900" w:rsidRPr="00841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19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сотрудников администрации Шенкурского муниципального округа, удаленно работающих в населенных пунктах Шенкурского муниципального округа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со схемой оповещения;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решению главы</w:t>
      </w:r>
      <w:r w:rsidR="00BA1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Шенкурского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(председателя КЧС и ОПБ) с пункта управления ЕДДС, а также через операторов сотовой связи проводит оповещение населения о ЧС;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сбор, обработку, уточнение и представление оперативной информации о развитии ЧС, а также координацию действий ЭОС, ДДС организаций, привлекаемых к ликвидации ЧС, сил и средств РСЧС;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постоянное информационное взаимодействие с руководителем ликвидации ЧС, главой </w:t>
      </w:r>
      <w:r w:rsidR="00BA1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(пр</w:t>
      </w:r>
      <w:r w:rsidR="00BA1279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едседателем КЧС и ОПБ), ОДС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 МЧ</w:t>
      </w:r>
      <w:r w:rsidR="00BA1279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России по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организациями (подразделениями) ОИВС, обеспечивающими деятельность этих органов в области защиты населения и территорий от ЧС, оперативным штабом ликвидации ЧС и тушения пожаров, ЭОС, ДДС организаций, а также с</w:t>
      </w:r>
      <w:r w:rsidR="00BA1279" w:rsidRPr="00BA1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12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сотрудниками администрации Шенкурского муниципального округа, удаленно работающих в</w:t>
      </w:r>
      <w:proofErr w:type="gramEnd"/>
      <w:r w:rsidR="00BA1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населенных </w:t>
      </w:r>
      <w:proofErr w:type="gramStart"/>
      <w:r w:rsidR="00BA127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пунктах</w:t>
      </w:r>
      <w:proofErr w:type="gramEnd"/>
      <w:r w:rsidR="00BA1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12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Шенкурского муниципального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ходе реагирования на ЧС и ведения аварийно-восстановительных работ;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контроль проведения аварийно-восстановительных и других неотложных работ;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готовит и представляет в органы управления доклады и донесения о ЧС в установленном порядке;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готовит предложения в решение КЧС и ОПБ </w:t>
      </w:r>
      <w:r w:rsidR="00BA1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на ликвидацию ЧС;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ведет учет сил и средств территориальной подсистемы РСЧС, действующих на территории </w:t>
      </w:r>
      <w:r w:rsidR="00BA1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округа, привлекаемых к ликвидации ЧС.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 При подготовке к ведению и ведении ГО ЕДДС осуществляют: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сигналов оповещения и (или) экстренную информацию, подтверждают ее получение у вышестоящего органа управления ГО;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оповещения руководящего состава ГО </w:t>
      </w:r>
      <w:r w:rsidR="0051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округа, сил ГО, дежурных служб (руководителей) социально значимых объектов и дежурных (дежурно-диспетчерских) служб организаций, эксплуатирующих опасные производственные объекты I и II классов опасности, особо радиационно-опасные и ядерно-опасные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территорий, гидротехнические сооружения чрезвычайно высокой опасности и гидротехнические сооружения высокой опасности;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оповещения населения, находящегося на территории </w:t>
      </w:r>
      <w:r w:rsidR="00CE4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приема от организаций, расположенных на территории </w:t>
      </w:r>
      <w:r w:rsidR="00CE4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округа, информации по выполнению мероприятий ГО с доведением ее до органа управления ГО </w:t>
      </w:r>
      <w:r w:rsidR="00CE4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ведение учета сил и средств ГО, привлекаемых к выполнению мероприятий ГО. </w:t>
      </w:r>
    </w:p>
    <w:p w:rsidR="00B40844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6.8. В режимах повышенной готовности и чрезвычайной ситуации информационное взаимодействие между</w:t>
      </w:r>
      <w:r w:rsidR="00B40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ДДС осуществляется через ЕДДС.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в ЕДДС от взаимодействующих ДДС в первоочередном обязательном порядке и на безвозмездной основе передаются сведения об угрозе возникновения или возникновении ЧС, сложившейся обстановке, принятых мерах, задействованных и, требуемых дополнительно, силах и средствах.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Поступающая в ЕДДС информация доводится до всех заинтересованных ДДС.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6.9. Функционирование ЕДДС при подготовке к ведению и ведении ГО осуществляется в соответствии с планом приведения в готовность гражданской обороны и планом гражданской обороны и защиты населения </w:t>
      </w:r>
      <w:r w:rsidR="00B40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округа, инструкциями дежурно-диспетчерскому персоналу ЕДДС по действиям в условиях особого периода.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6.10. Размещение ОДС ЕДДС на защищенных пунктах управления предусматривается при приведении в готовность ГО, если </w:t>
      </w:r>
      <w:r w:rsidR="00B40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Шенкурский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округ не находится в безопасном районе.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Состав и структура ЕДДС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ЕДДС включает в себя персонал ЕДДС, технические средства управления, связи и оповещения.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В состав персонала ЕДДС входят: </w:t>
      </w:r>
    </w:p>
    <w:p w:rsidR="00305A80" w:rsidRPr="00305A80" w:rsidRDefault="00FE215E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 ЕДДС: начальник ГО и ЧС администрации Шенкурского муниципального округа Архангельской области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дежурно-диспетчерский персонал ЕДДС: старший специалист по приему и обработке экстренных вызовов (дежурный оперативный), специалист по приему и обработке экстренных вызовов (оператор - 112);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системный техник.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7.3. 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числа дежурно-диспетчерского персонала ЕДДС формируются ОДС из расчета несения круглосуточного дежурства, численный состав которых определяется в зависимости от категории ЕДДС, характеристик муниципального округа (наличия ПОО, состояния транспортной инфраструктуры, наличия рисков возникновения ЧС (происшествий) (но не менее двух человек в ОДС). </w:t>
      </w:r>
      <w:proofErr w:type="gramEnd"/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7.4. Старший специалист по приему и обработке экстренных вызовов (дежурный оперативный), специалист по приему и обработке экстренных вызовов (оператор - 112) должны отвечать квалификационным требованиям, установленным приказом Министерства труда и социальной защиты Российской Федерации от 06.10.2021</w:t>
      </w:r>
      <w:r w:rsidR="00FE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681н «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</w:t>
      </w:r>
      <w:r w:rsidR="00FE215E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профессионального стандарта «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по приему</w:t>
      </w:r>
      <w:r w:rsidR="00FE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обработке экстренных вызовов»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7.5. Численный состав ЕДДС при необходимости может быть дополнен другими должностными лицами по решению главы </w:t>
      </w:r>
      <w:r w:rsidR="00FE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Комплектование и подготовка кадров ЕДДС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 Комплектование ЕДДС персоналом осуществляется в порядке, установленном ОМСУ.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 Основными формами обучения на местах персонала ЕДДС являются мероприятия оперативной подготовки (тренировки, учения), занятия по профессиональной подготовке, ежедневный инструктаж перед </w:t>
      </w:r>
      <w:proofErr w:type="spell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заступлением</w:t>
      </w:r>
      <w:proofErr w:type="spell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дежурно-диспетчерского персонала ЕДДС на дежурство.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8.3. Мероприятия оперативной подготовки осуще</w:t>
      </w:r>
      <w:r w:rsidR="006E6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ствляются в ходе проводимых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 МЧ</w:t>
      </w:r>
      <w:r w:rsidR="006E6420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России по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тренировок, а также в ходе тренировок с ДДС, действующими на территории </w:t>
      </w:r>
      <w:r w:rsidR="006E6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при проведении различных учений и тренировок с органами управления и силами РСЧС. </w:t>
      </w:r>
    </w:p>
    <w:p w:rsidR="006E642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8.4. На дополнительное профессиональное образование специалисты ЕДДС напр</w:t>
      </w:r>
      <w:r w:rsidR="006E6420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авляются решением начальника ГО и ЧС администрации Шенкурского муниципального округа Архангельской области.</w:t>
      </w:r>
    </w:p>
    <w:p w:rsidR="006E642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Дополнительное профессиональное образование по программам повышения квалификации в области защиты от ЧС руководителей и специалистов ЕДДС проводят в учебно-методических центрах по ГО и ЧС, на курсах ГО, а также в организациях, осуществляющих образовательную деятельность по дополнительным профессиональным программам в области защиты от ЧС, находящихся в ве</w:t>
      </w:r>
      <w:r w:rsidR="006E642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дении МЧС России и других ФОИВ.</w:t>
      </w:r>
      <w:proofErr w:type="gramEnd"/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ЕДДС должны проходить дополнительное профессиональное образование по программам повышения квалификации не реже одного раза в пять лет. Для лиц, впервые назначенных на должность, дополнительное профессиональное образование проводится в течение первого года работы.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8.5. 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поддержания уровня профессиональной подготовленности дежурно-диспетчерского персонала ЕДДС, совершенствования его практических навыков в выполнении функциональных обязанностей, а также овладения новыми навыками руководство ЕДДС организовывает подготовку дежурно-диспетчерского персонала по специально разработанной МЧС России программе, с последующим принятием зачетов не реже 1 раза в год. </w:t>
      </w:r>
      <w:proofErr w:type="gramEnd"/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8.6. При необходимости дежурно-диспетчерский персонал ЕДДС может быть направлен </w:t>
      </w:r>
      <w:r w:rsidR="00F010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прохождение стажировки в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 МЧ</w:t>
      </w:r>
      <w:r w:rsidR="00F010A3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России по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F010A3" w:rsidRDefault="00305A80" w:rsidP="00305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Требования к руков</w:t>
      </w:r>
      <w:r w:rsidR="00F01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одству и дежурно-диспетчерскому</w:t>
      </w:r>
    </w:p>
    <w:p w:rsidR="00305A80" w:rsidRPr="00305A80" w:rsidRDefault="00305A80" w:rsidP="00305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персоналу ЕДДС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9.1. Руководство и дежурно-диспетчерский персонал ЕДДС должны знать: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нормативных правовых актов в области защиты населения и территорий от ЧС и ГО;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риски возникновения ЧС (происшествий), характерные для </w:t>
      </w:r>
      <w:r w:rsidR="00A80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административно-территориальное деление, численность населения, географические, климатические и природные особенности </w:t>
      </w:r>
      <w:r w:rsidR="00A80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A80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другую информацию о регионе и </w:t>
      </w:r>
      <w:r w:rsidR="00A80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Шенкурском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округе;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сил и средств постоянной готовности </w:t>
      </w:r>
      <w:r w:rsidR="00A80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звена территориальной подсистемы РСЧС, их задачи, порядок их привлечения, дислокацию, назначение, тактико-технические характеристики специальной техники;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зону ответственности ЕДДС и зоны ответственности служб экстренного реагирования и взаимодействующих организаций, действующих на территории </w:t>
      </w:r>
      <w:r w:rsidR="00A80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ПОО, опасные производственные объекты, объекты социального назначения, объекты с массовым пребыванием людей, находящиеся в зоне ответственности, их адреса, полное наименование и характеристики;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проведения эвакуации населения из зоны ЧС, местонахождение пунктов временного размещения, их вместимость;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использования различных информационно - справочных ресурсов и материалов, в том числе паспортов территорий;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и тактико-технические характеристики автоматизированной системы ЕДДС, порядок выполнения возложенных на нее задач, порядок эксплуатации сре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св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язи и другого оборудования, обеспечивающего функционирование ЕДДС;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общую характеристику соседних муниципальных округов</w:t>
      </w:r>
      <w:r w:rsidR="00E56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(районов)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функциональные обязанности и должностные инструкции;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алгоритмы действий персонала ЕДДС в различных режимах функционирования;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определяющие действия персонала ЕДДС по сигналам управления и оповещения;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и порядок ведения делопроизводства.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9.2. </w:t>
      </w:r>
      <w:r w:rsidR="00280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ЕДДС </w:t>
      </w:r>
      <w:r w:rsidR="00280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(начальник отдела ГО и ЧС Шенкурского муниципального округа Архангельской области)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обладать навыками: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организовывать выполнение и обеспечивать контроль выполнения поставленных перед ЕДДС задач;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разрабатывать нормативно-методическую базу развития и обеспечения функционирования ЕДДС, в том числе соглашения и регламенты информационного взаимодействия с ДДС, действующими на территории </w:t>
      </w:r>
      <w:r w:rsidR="002D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и службами жизнеобеспечения муниципального округа;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организовывать оперативно-техническую работу, дополнительное профессиональное образование персонала ЕДДС;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организовывать проведение занятий, тренировок и учений;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разрабатывать предложения по дальнейшему совершенствованию, развитию и повышению технической оснащенности ЕДДС;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уметь использовать в работе 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системы. </w:t>
      </w:r>
    </w:p>
    <w:p w:rsidR="00305A80" w:rsidRPr="00305A80" w:rsidRDefault="002D2E5E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руководителю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ЕДДС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(начальнику отдела ГО и ЧС Шенкурского муниципального района Архангельской области)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: высшее образование, стаж оперативной работы не менее 3 лет на оперативных должностях в области обеспечения защиты населения и территорий и дополнительное профессиональное образование по установленной программе в соответствии с программой повышения квалификации в области защиты от ЧС руководителей и специалистов ЕДДС, допуск к работе со сведениями</w:t>
      </w:r>
      <w:proofErr w:type="gramEnd"/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составляющими государственную тайну (при необходимости).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9.4. Дежурно-диспетчерский персонал ЕДДС должен обладать навыками: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осуществлять постоянный сбор и обработку оперативной информации о фактах или угрозе возникновения ЧС (происшествий) и контроль проведения работ по ликвидации ЧС (происшествий);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анализ и оценку достоверности поступающей информации;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качественно и оперативно осуществлять подготовку управленческих, организационных и планирующих документов;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применять в своей работе данные прогнозов развития обстановки;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обеспечивать оперативное руководство и координацию деятельности органов управления и сил ГО и </w:t>
      </w:r>
      <w:r w:rsidR="002D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звена территориальной подсистемы РСЧС;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мониторинг средств массовой информации в сети интернет;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все функции телекоммуникационного оборудования и оргтехники на АРМ, в том числе установленного комплекта видеоконференцсвязи;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применять данные информационных систем и расчетных задач;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работать на персональном 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компьютере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уровне уверенного пользователя (знание программ офисного пакета, умение пользоваться электронной почтой, интернет и информационно - справочными ресурсами);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пользоваться программными средствами, информационными системами, используемыми в деятельности ЕДДС (в</w:t>
      </w:r>
      <w:r w:rsidR="00CC5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 системой - 112, АПК «Безопасный город», АИУС РСЧС (ИС «Атлас опасностей и рисков»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МКА ЖКХ, </w:t>
      </w:r>
      <w:proofErr w:type="spell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ИСДМ-Рослесхоз</w:t>
      </w:r>
      <w:proofErr w:type="spell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безошибочно набирать на клавиатуре текст со скоростью не менее 150 символов в минуту;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четко говорить по радиостанции и телефону одновременно с работой за компьютером;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своевременно формировать установленный комплект документов по вводной (в рамках мероприятий оперативной подготовки) или ЧС (происшествию);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установленными временными нормативами осуществлять подготовку оперативных расчетов, докладов, требуемых отчетных документов, а также информирование руководства </w:t>
      </w:r>
      <w:r w:rsidR="00CC5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о ЧС, руководителей сил и средств, участвующих в ликвидации ЧС; </w:t>
      </w:r>
      <w:proofErr w:type="gramEnd"/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запускать аппаратуру информирования и оповещения населения;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различные информационно - справочные ресурсы и материалы, в том числе паспорта территорий (объектов), необходимые для подготовки оперативных расчетов, докладов, требуемых отчетных документов.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9.5. Дежурно-диспетчерскому персоналу ЕДДС запрещено: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вести телефонные переговоры, не связанные с несением оперативного дежурства;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предоставлять какую-либо информацию средствам массовой информации и посторонним лицам без указания руководства </w:t>
      </w:r>
      <w:r w:rsidR="00FE2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допускать в помещения ЕДДС посторонних лиц;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отлучаться с места несения оперативного де</w:t>
      </w:r>
      <w:r w:rsidR="00FE216A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журства без разрешения руководителя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ЕДДС</w:t>
      </w:r>
      <w:r w:rsidR="00FE2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(начальника ГО и ЧС администрации Шенкурского муниципального округа)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задачи, не предусмотренные должностными обязанностями и инструкциями и использовать оборудование и технические средства не по назначению.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9.6. Требования к дежурно-диспетчерскому персоналу ЕДДС: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высшего или среднего профессионально образования;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пользоваться техническими средствами, установленными в зале ОДС ЕДДС;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нормативных документов в области защиты населения и территорий;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правил эксплуатации технических средств оповещения муниципальной автоматизированной системы централизованного оповещения, а также структуры, способов и порядка оповещения населения</w:t>
      </w:r>
      <w:r w:rsidR="00FE2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Шенкурского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специальной подготовки по установленной программе по направлению деятельности;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допуска к работе со сведениями, составляющими государственную тайну (при необходимости).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9.7. ЕДДС могут предъявлять к дежурно-диспетчерскому персоналу дополнительные требования.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10. Требования к помещениям ЕДДС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FB376C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10.1. ЕДДС представляет собой рабочие помещения для персонала ЕДДС (зал ОДС, кабинет руководителя ЕДДС, комната отдыха и приема пищи, серверная), оснащенные необходимыми техническими средствами и документацией (перечень документации в соответствии с Национальным стандартом Российской </w:t>
      </w:r>
      <w:r w:rsidR="00FB3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 ГОСТ </w:t>
      </w:r>
      <w:proofErr w:type="gramStart"/>
      <w:r w:rsidR="00FB376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FB3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22.07.01-2021 «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в чрезвычайных ситуациях. Единая дежурно-диспетчерс</w:t>
      </w:r>
      <w:r w:rsidR="00FB3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кая служба. </w:t>
      </w:r>
      <w:proofErr w:type="gramStart"/>
      <w:r w:rsidR="00FB37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ЕДДС размещается в по</w:t>
      </w:r>
      <w:r w:rsidR="00FB37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мещениях, предоставляемых ОМСУ.</w:t>
      </w:r>
    </w:p>
    <w:p w:rsidR="00305A80" w:rsidRPr="00305A80" w:rsidRDefault="00FB376C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решению главы Шенкурского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ЕДДС могут оборудоваться и иные помещения.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10.2. Конструктивные решения по установке и монтажу технических сре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п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омещениях ЕДДС выбираются с учетом минимизации влияния внешних воздействий на технические средства с целью достижения необходимой работоспособности оборудования ЕДДС в условиях ЧС, в том числе и в военное время. </w:t>
      </w:r>
    </w:p>
    <w:p w:rsidR="005B4BC2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10.3. Электроснабжение технических средств ЕДДС должно осуществляться от единой энергетической системы России в соответствии с категорией </w:t>
      </w:r>
      <w:r w:rsidR="005B4BC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электроснабжения не ниже первой.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10.3.2. Система резервного электроснабжения должна обеспечить работоспособность систем телефонной связи, серверного оборудования,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видеоконференцсвязи, отображения информации, оповещения, мониторинга транспортных средств, внутренней связи в течение времени, необходимого для перехода на резервный источник электропитания.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10.4. Расчет потребностей в площадях помещений ЕДДС производится на базе требований действующих санитарных правил и норм, устанавливающих обязательные требования к обеспечению безопасных для человека условий труда и на основе значений количества специалистов ОДС.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10.5. Зал ОДС ЕДДС должен обеспечивать возможность одновременной работы в едином информационном пространстве ОДС, а также главы </w:t>
      </w:r>
      <w:r w:rsidR="005B4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5B4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(председателя КЧС и ОПБ), заместителя председателя КЧС и ОПБ.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10.6. Для предотвращения несанкционированного доступа посторонних лиц зал ОДС ЕДДС оборудуется автоматическим запорным устройством и средствами видеонаблюдения. Порядок допуска в помещения ЕДДС устанавливается </w:t>
      </w:r>
      <w:r w:rsidR="00EC456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Шенкурского муниципального района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состав кото</w:t>
      </w:r>
      <w:r w:rsidR="00EC456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рой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ЕДДС.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10.7. Для несения круглосуточного дежурства ОДС ЕДДС должна быть предусмотрена отдельная комната</w:t>
      </w:r>
      <w:r w:rsidR="00A82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отдыха и приема пищи, в которой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созданы необходимые бытовые условия.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10.8. Каждый сотрудник ЕДДС обязан носить специальную форму во время исполнения служебных обязанностей в соответствии с требованиями Национального стандарта Российской</w:t>
      </w:r>
      <w:r w:rsidR="00A82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ГОСТ </w:t>
      </w:r>
      <w:proofErr w:type="gramStart"/>
      <w:r w:rsidR="00A821C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A82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22.7.01-2021 «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в чрезвычайных ситуациях. Единая дежурно-диспетчер</w:t>
      </w:r>
      <w:r w:rsidR="00A821C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ская служба. Основные положения»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11. Требования к оборудованию ЕДДС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11.1. В целях обеспечения приема и передачи документов управления, обмена всеми видами информации со всеми взаимодействующими органами управления в установленные сроки и с требуемым качеством доведения сигналов оповещения до органов управления и населения в ЕДДС должна быть создана информационно-телекоммуникационная инфраструктура с соответствующим уровнем информационной безопасности, включающая: КСА ЕДДС; единый центр</w:t>
      </w:r>
      <w:r w:rsidR="00A82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оперативного реагирования АПК «Безопасный город»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КСА системы - 112 (с учетом решений проектно-сметной документации по реализации системы - 112); систему связи и систему оповещения.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автоматизированная система централизованного оповещения должна соответствовать требованиям Положения о системах оповещения населения, утвержденного совместным приказом МЧС России и Министерства цифрового развития, связи и массовых коммуникаций Российской Федерации от 31.07.2020</w:t>
      </w:r>
      <w:r w:rsidR="00A82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578/365 (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Минюсте России 26.10.2020 </w:t>
      </w:r>
      <w:r w:rsidR="00A821C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60567).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 КСА ЕДДС предназначен для обеспечения автоматизированного выполнения персоналом ЕДДС возложенных функций и должен включать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технически взаимосвязанные: систему хранения, обработки и передачи данных; систему видеоконференцсвязи; систему отображения информации; систему мониторинга стационарных объектов и подвижных транспортных средств.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КСА ЕДДС создаются как муниципальные информационные системы, к которым предъявляются требования о защите информации, не составляющей государственную тайну, содержащейся в государственных информационных системах, установленные законодательством Российской Федерации. </w:t>
      </w:r>
      <w:proofErr w:type="gramEnd"/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11.2.1. Система хранения, обработки и передачи данных должна состоять из следующих элементов: оборудование ЛВС; оборудование хранения и обработки данных; оргтехника.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11.2.1.1. Оборудование ЛВС должно обеспечивать объединение АРМ ЕДДС для обмена между ними информацией в электронном виде, подключение к внешним сетям (выделенным сетям связи и интернет). Подключение ЛВС к сети интернет должно осуществляться только с применением сертифицированных средств защиты информации. При отсутствии сертифицированных средств защиты информации к сети интернет могут подключаться АРМ, не включенные в ЛВС.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Подключение АРМ персонала ЕДДС к информационно-телекоммуникационной инфраструктуре МЧС России должно осуществляться только с применением сертифицированных сре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иптографической защиты информации.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Оборудование ЛВС должно состоять из следующих основных компонентов: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первичный </w:t>
      </w:r>
      <w:proofErr w:type="spell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маршрутизатор</w:t>
      </w:r>
      <w:proofErr w:type="spell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(коммутатор);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коммутаторы для построения иерархической структуры сети.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Подключение ЛВС к внешним сетям должно быть осуществлено при помощи каналообразующего оборудования, реализующего ту или иную технологию подключения.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Оборудование ЛВС должно размещаться в телекоммуникационных шкафах в помещениях с соответствующими климатическими условиями. Для поддержания в телекоммуникационных шкафах установленной температуры и влажности должны быть установлены системы кондиционирования.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АРМ персонала ЕДДС должны быть установлены, настроены и корректно функционировать сертифицированные средства антивирусной защиты информации.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11.2.1.2. Оборудование хранения и обработки данных должно включать в себя следующие основные элементы: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сервера повышенной производительности для хранения информации (файлы, базы данных);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АРМ персонала ЕДДС с установленными информационными системами.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Сервера должны обеспечивать хранение и обработку 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формализованном, так и в неформализованном виде. Объем хранилища определяется в соответствии с перечнем, объемом хранящейся информации и сроком ее хранения.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АРМ персонала ЕДДС должны поддерживать работу в основных офисных приложениях (текстовый редактор, табличный редактор, редактор презентаций, электронная почта), а также в специализированном программном обеспечении.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11.2.2. Система видеоконференцсвязи должна обеспечивать участие персонала ЕДДС, а также других должностных лиц в селекторных совещаниях со всеми взаимодействующими органами управления. Система видеоконференцсвязи должна состоять из следующих основных элементов: </w:t>
      </w:r>
      <w:proofErr w:type="spell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видеокодек</w:t>
      </w:r>
      <w:proofErr w:type="spell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видеокамера; микрофонное оборудование; оборудование звукоусиления.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11.2.2.1. </w:t>
      </w:r>
      <w:proofErr w:type="spell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Видеокодек</w:t>
      </w:r>
      <w:proofErr w:type="spell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реализован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 аппаратной, так и на программной платформе. </w:t>
      </w:r>
      <w:proofErr w:type="spell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Видеокодек</w:t>
      </w:r>
      <w:proofErr w:type="spell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обеспечивать: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работу по основным протоколам видеосвязи (H.323, SIP);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 скорости соединения;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подключение видеокамер в качестве источника изображения;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подключение микрофонного оборудования в качестве источника звука.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11.2.2.2. Видеокамера должна обеспечивать возможность показа общего вида помещения ЕДДС, а также наведение на участника (участников) селекторного совещания. В видеокамере должны быть реализованы функции </w:t>
      </w:r>
      <w:proofErr w:type="spell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трансфокации</w:t>
      </w:r>
      <w:proofErr w:type="spell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(приближение/удаление), а также функции поворота с помощью пульта дистанционного управления или через интерфейс компьютера.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11.2.2.3. Микрофонное оборудование должно обеспечивать: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разборчивость речи всех участников селекторного совещания; </w:t>
      </w:r>
    </w:p>
    <w:p w:rsidR="00305A80" w:rsidRPr="00305A80" w:rsidRDefault="00AF3EAE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подавление «обратной связи»</w:t>
      </w:r>
      <w:r w:rsidR="00305A80"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включение/выключение микрофонов участниками совещания;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возможность использования более чем одного микрофона.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необходимости, для подключения микрофонов может быть использован </w:t>
      </w:r>
      <w:proofErr w:type="spell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микшерный</w:t>
      </w:r>
      <w:proofErr w:type="spell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пульт.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11.2.2.4. Оборудование звукоусиления должно обеспечивать транслирование звука от удаленного абонента без искажений.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Оборудование звукоусиления должно быть согласовано с микрофонным оборудованием для исключения взаимного негативного влияния на качество звука.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11.2.2.5. Изображение от удаленного абонента должно передаваться на систему отображения информации ЕДДС.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11.2.2.6. Система видеоконференцсвязи должна быть согласована по характеристикам видеоизображения с системой отображения информации.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11.2.3. Система отображения информации (</w:t>
      </w:r>
      <w:proofErr w:type="spell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видеостена</w:t>
      </w:r>
      <w:proofErr w:type="spell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должна обеспечивать вывод информации с АРМ, а также с оборудования видеоконференцсвязи.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отображения информации должна состоять из </w:t>
      </w:r>
      <w:proofErr w:type="spell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видеостены</w:t>
      </w:r>
      <w:proofErr w:type="spell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реализованной на базе жидкокристаллических или проекционных модулей. Размеры </w:t>
      </w:r>
      <w:proofErr w:type="spell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видеостены</w:t>
      </w:r>
      <w:proofErr w:type="spell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соответствовать размеру помещения и обеспечивать обзор с любого АРМ в зале ОДС ЕДДС.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Система отображения информации должна иметь возможность разделения </w:t>
      </w:r>
      <w:proofErr w:type="spell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видеостены</w:t>
      </w:r>
      <w:proofErr w:type="spell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сегменты для одновременного вывода информации с различных источников. Для этого необходимо предусмотреть контроллер </w:t>
      </w:r>
      <w:proofErr w:type="spell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видеостены</w:t>
      </w:r>
      <w:proofErr w:type="spell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матричный коммутатор видеосигналов.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Должна быть предусмотрена возможность наращивания системы отображения информации за счет подключения дополнительных сегментов.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11.2.4. Система мониторинга стационарных объектов и подвижных транспортных средств должна обеспечивать прием данных от объектов мониторинга, отображение объектов мониторинга, а также транспортных средств, оснащаемых аппаратурой спутниковой навигации ГЛОНАСС или ГЛОНАСС/GPS, в соответствии с перечнем Министерства транспорта Российской Федерации, на </w:t>
      </w:r>
      <w:r w:rsidR="00AF3EAE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11.3. Система связи и система оповещения должна включать в себя: систему телефонной связи; систему радиосвязи; систему оповещения населения, в том числе комплексную систему экстренного оповещения населения и оповещения должностных лиц; систему внутренней связи.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автоматизированная система централизованного оповещения включает в себя специальные программно-технические средства оповещения, средства комплексной системы экстренного оповещения населения, общероссийской комплексной системы информирования и оповещения населения в местах массового пребывания людей, громкоговорящие средства на подвижных объектах, мобильные и носимые средства оповещения, а также сети связи и вещания, обеспечивающие ее функционирование. </w:t>
      </w:r>
      <w:proofErr w:type="gramEnd"/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11.3.1. Система телефонной связи ЕДДС должна состоять из следующих элементов: мини-АТС; телефонные аппараты; система записи телефонных переговоров.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11.3.1.1. Мини-АТС должна обеспечивать: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телефонных звонков одновременно от нескольких абонентов;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автоматическое определение номера звонящего абонента;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сохранение в памяти входящих, исходящих и пропущенных номеров;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прямой набор номера с телефонных аппаратов (дополнительных консолей);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переадресацию вызова на телефоны внутренней телефонной сети и городской телефонной сети общего пользования.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11.3.1.2. Телефонные аппараты должны обеспечивать: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отображение номера звонящего абонента на дисплее;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набор номера вызываемого абонента одной кнопкой;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одновременную работу нескольких линий;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функцию переадресации абонента;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возможность подключения дополнительных консолей для расширения количества абонентов с прямым набором;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микротелефонной гарнитуры.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11.3.1.3. Система записи телефонных переговоров должна обеспечивать запись всех исходящих и входящих телефонных разговоров со всех подключенных телефонных аппаратов персонала ЕДДС.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11.3.1.4. Должны быть обеспечены телефонные канал</w:t>
      </w:r>
      <w:r w:rsidR="00AF0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связи между ЕДДС и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ГУ МЧ</w:t>
      </w:r>
      <w:r w:rsidR="00AF0EFA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России по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, ЕДДС соседних муниципальных округов</w:t>
      </w:r>
      <w:r w:rsidR="00AF0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(районов)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с ДДС, действующими на территории </w:t>
      </w:r>
      <w:r w:rsidR="00AF0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округа, в том числе ДДС ПОО.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Допускается организация телефонной связи путем программирования на консоли кнопок прямого вызова абонента.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каналов прямой телефонной связи не могут быть использованы каналы для приема звонков от населения.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быть предусмотрены резервные каналы связи.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11.3.2. Система радиосвязи должна обеспечивать устойчивую связь с подвижными и стационарными объектами, оборудованными соответствующими средствами связи.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радиосвязи должна состоять из следующих основных элементов: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УКВ-радиостанция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КВ-радиостанция.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организации радиосетей должны быть получены разрешения на частоты в Радиочастотной службе Федеральной службы по надзору в сфере связи, информационных технологий и массовых коммуникаций.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Радиостанции должны быть зарегистрированы в установленном порядке в Федеральной службе по надзору в сфере связи, информационных технологий и массовых коммуникаций.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11.3.3. 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оповещения населения должна обеспечивать своевременное доведение сигналов оповещения и экстренной информации до руководящего состава ГО и </w:t>
      </w:r>
      <w:r w:rsidR="00074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звена территориальной подсистемы РСЧС, сил ГО и РСЧС </w:t>
      </w:r>
      <w:r w:rsidR="00074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округа, ДДС, населения на территории </w:t>
      </w:r>
      <w:r w:rsidR="00074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округа, об опасностях, возникающих при угрозе возникновения или возникновении ЧС природного и техногенного характера, а также при ведении военных действий или вследствие этих действий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 правилах поведения населения и необходимости проведения мероприятий по защите. Для обеспечения своевременной передачи населению сигналов оповещения и экстренной информации комплексно используются: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сеть электрических, электронных сирен и мощных акустических систем;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сеть проводного радиовещания;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сеть уличной радиофикации;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сеть кабельного телерадиовещания;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сеть эфирного телерадиовещания;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сеть подвижной радиотелефонной связи;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сеть местной телефонной связи, в том числе таксофоны, предназначенные для оказания универсальных услуг телефонной связи с функцией оповещения;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сети связи операторов связи и ведомственные;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сети систем персонального радиовызова;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информационно-телекоммуникационная сеть интернет;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громкоговорящие средства на подвижных объектах, мобильные и носимые средства оповещения.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Задействование средств системы оповещения населения должно осуществляться со своего рабочего места старшим специалистом по приему и обработке экстренных вызовов (дежурным оперативным) по решению главы </w:t>
      </w:r>
      <w:r w:rsidR="00074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 w:rsidR="002C2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Архангельской области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(председателя КЧС и ОПБ) с последующим докладом.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оповещения должностных лиц должна обеспечивать оповещение руководящего состава ОМСУ</w:t>
      </w:r>
      <w:r w:rsidR="00645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Шенкурского муниципального района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органов управления и сил РСЧС муниципального уровня, ДДС, действующих на территории </w:t>
      </w:r>
      <w:r w:rsidR="00645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округа. Система оповещения персонала может быть реализована на базе персонального компьютера с установленной платой подключения телефонных линий. Количество телефонных линий должно определяться исходя из количества оповещаемых абонентов и требуемого времени оповещения.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оповещения персонала не должны задействоваться каналы (линии) связи, предназначенные для приема звонков от населения, а также каналы прямой телефонной связи.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Задействование муниципальной автоматизированной системы централизованного оповещения осуществляется в соответствии с постановлением Правительства Российской Федерации от 28.12.2020 </w:t>
      </w:r>
      <w:r w:rsidR="0064500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 2322 «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с операторами связи и редакциями средств массовой информации в целях оповещения нас</w:t>
      </w:r>
      <w:r w:rsidR="00645009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еления о возникающих опасностях»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разделом III Положения о системах оповещения населения, утвержденного совместным приказом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МЧС России и Министерства цифрового развития, связи и массовых коммуникаций Российской Федерации России от 31.07.2020</w:t>
      </w:r>
      <w:r w:rsidR="00645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578/365.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11.3.4. Система внутренней связи должна обеспечивать оповещение лиц, находящихся в ЕДДС посредством задействования оборудования звукоусиления, установленного в помещениях ЕДДС (не распространяется на ЕДДС, размещенным в 2-3 смежных помещениях небольшой площади).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внутренней связи должна состоять из следующих основных элементов: микрофон диспетчера; усилитель мощности; акустические системы.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Оборудование системы внутренней связи должно быть согласовано друг с другом, в том числе по мощности, сопротивлению, частотным характеристикам.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максимального охвата персонала акустические системы должны располагаться как в помещениях ЕДДС, так и в коридорах между помещениями.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11.4. Общие требования к составу объектов, оборудованию, структуре системы - 112 определены Национальным стандартом Российской</w:t>
      </w:r>
      <w:r w:rsidR="00EF6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ГОСТ </w:t>
      </w:r>
      <w:proofErr w:type="gramStart"/>
      <w:r w:rsidR="00EF6C6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EF6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22.7.03-2021 «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в чрезвычайных ситуациях. Система обеспечения вызова экстренных опера</w:t>
      </w:r>
      <w:r w:rsidR="00EF6C6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тивных служб по единому номеру «112»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F6C61" w:rsidRDefault="00305A80" w:rsidP="006E0F82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Pr="00305A80" w:rsidRDefault="00305A80" w:rsidP="00305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12. Финансирование ЕДДС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12.1. Финансирование создания и деятельности ЕДДС является расходным обязательством органов местного самоуправления и осуществляется из средств бюджета </w:t>
      </w:r>
      <w:r w:rsidR="00EF6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EF6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иных источников в соответствии с законодательством Российской Федерации, вкл</w:t>
      </w:r>
      <w:r w:rsidR="00EF6C61">
        <w:rPr>
          <w:rFonts w:ascii="Times New Roman" w:eastAsia="Times New Roman" w:hAnsi="Times New Roman" w:cs="Times New Roman"/>
          <w:sz w:val="28"/>
          <w:szCs w:val="28"/>
          <w:lang w:eastAsia="ru-RU"/>
        </w:rPr>
        <w:t>ючая бюджет Архангельской области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12.2. Расходы на обеспечение деятельности ЕДДС в год рассчитываются по формуле: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РЕДДС = (А +В + С + D) * </w:t>
      </w:r>
      <w:proofErr w:type="spellStart"/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>Ип</w:t>
      </w:r>
      <w:proofErr w:type="spellEnd"/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F * ИЖКХ, где: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>А - про</w:t>
      </w:r>
      <w:r w:rsidRPr="009B3195">
        <w:rPr>
          <w:rFonts w:ascii="Times New Roman" w:eastAsia="Times New Roman" w:hAnsi="Times New Roman" w:cs="Times New Roman"/>
          <w:sz w:val="28"/>
          <w:szCs w:val="28"/>
          <w:lang w:eastAsia="ru-RU"/>
        </w:rPr>
        <w:t>гнозируемые расходы бюджета Шенкурского муниципального округа</w:t>
      </w: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оплату труда и начисления на выплаты по оплате труда персонала ЕДДС;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>В - про</w:t>
      </w:r>
      <w:r w:rsidRPr="009B3195">
        <w:rPr>
          <w:rFonts w:ascii="Times New Roman" w:eastAsia="Times New Roman" w:hAnsi="Times New Roman" w:cs="Times New Roman"/>
          <w:sz w:val="28"/>
          <w:szCs w:val="28"/>
          <w:lang w:eastAsia="ru-RU"/>
        </w:rPr>
        <w:t>гнозируемые расходы бюджета Шенкурского муниципального округа</w:t>
      </w: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оплату услуг связи и программного обеспечения;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>С - про</w:t>
      </w:r>
      <w:r w:rsidRPr="009B3195">
        <w:rPr>
          <w:rFonts w:ascii="Times New Roman" w:eastAsia="Times New Roman" w:hAnsi="Times New Roman" w:cs="Times New Roman"/>
          <w:sz w:val="28"/>
          <w:szCs w:val="28"/>
          <w:lang w:eastAsia="ru-RU"/>
        </w:rPr>
        <w:t>гнозируемые расходы бюджета Шенкурского муниципального округа</w:t>
      </w: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закупку материальных запасов, исходя из ежегодного потребления ЕДДС, могут включать расходы на приобретение канцелярских товаров и принадлежностей, форменного обмундирования и прочие затраты;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>D - про</w:t>
      </w:r>
      <w:r w:rsidRPr="009B3195">
        <w:rPr>
          <w:rFonts w:ascii="Times New Roman" w:eastAsia="Times New Roman" w:hAnsi="Times New Roman" w:cs="Times New Roman"/>
          <w:sz w:val="28"/>
          <w:szCs w:val="28"/>
          <w:lang w:eastAsia="ru-RU"/>
        </w:rPr>
        <w:t>гнозируемые расходы бюджета Шенкурского муниципального округа</w:t>
      </w: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закупку основных средств, могут включать расходы на закупку мебели, оборудование системы видеоконференцсвязи, оргтехники и др. исходя из установленных сроков эксплуатации;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>Ип</w:t>
      </w:r>
      <w:proofErr w:type="spellEnd"/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индекс потребительских цен в среднем за год, установленный на очередной финансовый год;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>F - про</w:t>
      </w:r>
      <w:r w:rsidRPr="009B3195">
        <w:rPr>
          <w:rFonts w:ascii="Times New Roman" w:eastAsia="Times New Roman" w:hAnsi="Times New Roman" w:cs="Times New Roman"/>
          <w:sz w:val="28"/>
          <w:szCs w:val="28"/>
          <w:lang w:eastAsia="ru-RU"/>
        </w:rPr>
        <w:t>гнозируемые расходы бюджета Шенкурского муниципального округа</w:t>
      </w: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оплату коммунальных услуг, оказываемых ЕДДС;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>ИЖКХ - индекс потребительских цен на услуги организации Ж</w:t>
      </w:r>
      <w:proofErr w:type="gramStart"/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>КХ в ср</w:t>
      </w:r>
      <w:proofErr w:type="gramEnd"/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еднем за год, установленный на очередной финансовый год.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12.3. При расчете коэффициента "А" рекомендовано учитывать: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выплаты по должностному окладу;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надбавку за сложность и </w:t>
      </w:r>
      <w:proofErr w:type="gramStart"/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напряженность</w:t>
      </w:r>
      <w:proofErr w:type="gramEnd"/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специальный режим работы;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надбавку за выслугу лет;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премии по результатам работы;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материальную помощь;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оплату труда в нерабочие праздничные дни;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доплату за работу в ночное время;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начисления на выплаты по оплате труда (30,2%).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12.4. При расчете коэффициента "В" рекомендовано учитывать: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оплату услуг интернета;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оплату мобильной связи;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абонентскую плату городских телефонов;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обслуживание бухгалтерских программ;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установку антивирусных программ;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сопровождение справочно-правовых систем;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услуги телеграфной связи;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информационно-техническую поддержку офисного оборудования и программного обеспечения;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прочие услуги связи.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12.5. При расчете коэффициента "С" рекомендовано учитывать: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вещевое обеспечение;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приобретение канцелярских товаров и принадлежностей;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техническое обслуживание помещений;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приобретение других запасных частей для вычислительной техники;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приобретение деталей для содержания принтеров, МФУ, копировальных аппаратов и иной оргтехники;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приобретение материальных запасов по обеспечению безопасности информации;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приобретение прочих материальных запасов.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12.6. При расчете коэффициента "D" рекомендовано учитывать: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приобретение мониторов;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приобретение системных блоков;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приобретение носителей информации;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приобретение оборудования для видеоконференцсвязи;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приобретение систем кондиционирования;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приобретение прочих основных средств.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12.7. При расчете коэффициента "F" рекомендовано учитывать: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холодного водоснабжения;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водоотведения;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отопления;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электроснабжения (в части питания компьютерной техники). </w:t>
      </w:r>
    </w:p>
    <w:p w:rsidR="009B3195" w:rsidRPr="00B05DFA" w:rsidRDefault="009B3195" w:rsidP="009B3195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12.8</w:t>
      </w: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>. Уровень заработной платы сотрудников ЕДДС должен быть не ниже средней заработной платы по</w:t>
      </w:r>
      <w:r w:rsidRPr="009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Шенкурскому</w:t>
      </w:r>
      <w:r w:rsidRPr="00B05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муниципальному округу. </w:t>
      </w:r>
    </w:p>
    <w:p w:rsidR="00305A80" w:rsidRPr="009B3195" w:rsidRDefault="00305A80" w:rsidP="009B31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A80" w:rsidRPr="00305A80" w:rsidRDefault="00305A80" w:rsidP="00305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13. Требования к защите информации </w:t>
      </w:r>
    </w:p>
    <w:p w:rsidR="00305A80" w:rsidRPr="00305A80" w:rsidRDefault="00305A80" w:rsidP="00305A80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05A80" w:rsidRDefault="00305A80" w:rsidP="00180F7D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ЕДДС должны выполняться требования по обеспечению защиты информации, предъявляемые к автоматизированным системам управления, государственным информационным системам и защите персональных 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данных в соответствии с Федеральным законом от 27.07.2006 </w:t>
      </w:r>
      <w:r w:rsidR="00180F7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 149-ФЗ «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информации, информационных те</w:t>
      </w:r>
      <w:r w:rsidR="00180F7D">
        <w:rPr>
          <w:rFonts w:ascii="Times New Roman" w:eastAsia="Times New Roman" w:hAnsi="Times New Roman" w:cs="Times New Roman"/>
          <w:sz w:val="28"/>
          <w:szCs w:val="28"/>
          <w:lang w:eastAsia="ru-RU"/>
        </w:rPr>
        <w:t>хнологиях и о защите информации»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приказом Федеральной службы по техническому и экспортному контролю от 11.02.2013</w:t>
      </w:r>
      <w:r w:rsidR="00180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17 «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требований о защите информации, не составляющей государственную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тайну, содержащейся в государс</w:t>
      </w:r>
      <w:r w:rsidR="00180F7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твенных информационных системах»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</w:t>
      </w:r>
      <w:proofErr w:type="gramEnd"/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Минюсте России 31.05.2013</w:t>
      </w:r>
      <w:r w:rsidR="00180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Pr="0030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28608).</w:t>
      </w:r>
    </w:p>
    <w:p w:rsidR="006E0F82" w:rsidRDefault="006E0F82" w:rsidP="00180F7D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F7D" w:rsidRPr="00305A80" w:rsidRDefault="00180F7D" w:rsidP="00180F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683A25" w:rsidRPr="00305A80" w:rsidRDefault="00683A25" w:rsidP="00305A80"/>
    <w:sectPr w:rsidR="00683A25" w:rsidRPr="00305A80" w:rsidSect="00683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54573E"/>
    <w:rsid w:val="0007471A"/>
    <w:rsid w:val="0008434C"/>
    <w:rsid w:val="00180F7D"/>
    <w:rsid w:val="00280002"/>
    <w:rsid w:val="002C2978"/>
    <w:rsid w:val="002C7F90"/>
    <w:rsid w:val="002D26ED"/>
    <w:rsid w:val="002D2E5E"/>
    <w:rsid w:val="00302E17"/>
    <w:rsid w:val="00305A80"/>
    <w:rsid w:val="0034119C"/>
    <w:rsid w:val="00356720"/>
    <w:rsid w:val="003A5D2C"/>
    <w:rsid w:val="003C414A"/>
    <w:rsid w:val="004114A4"/>
    <w:rsid w:val="00497AFE"/>
    <w:rsid w:val="0051341D"/>
    <w:rsid w:val="0054573E"/>
    <w:rsid w:val="005B4A55"/>
    <w:rsid w:val="005B4BC2"/>
    <w:rsid w:val="005E2CD5"/>
    <w:rsid w:val="00645009"/>
    <w:rsid w:val="00683A25"/>
    <w:rsid w:val="006E0F82"/>
    <w:rsid w:val="006E6420"/>
    <w:rsid w:val="006F09EA"/>
    <w:rsid w:val="00715D94"/>
    <w:rsid w:val="00756114"/>
    <w:rsid w:val="008336D1"/>
    <w:rsid w:val="00841900"/>
    <w:rsid w:val="0085721E"/>
    <w:rsid w:val="008645DE"/>
    <w:rsid w:val="008D2C08"/>
    <w:rsid w:val="008E7E05"/>
    <w:rsid w:val="009B3195"/>
    <w:rsid w:val="00A32936"/>
    <w:rsid w:val="00A80C56"/>
    <w:rsid w:val="00A821CB"/>
    <w:rsid w:val="00AB74E2"/>
    <w:rsid w:val="00AF0EFA"/>
    <w:rsid w:val="00AF3EAE"/>
    <w:rsid w:val="00AF6362"/>
    <w:rsid w:val="00B40844"/>
    <w:rsid w:val="00B53168"/>
    <w:rsid w:val="00BA1279"/>
    <w:rsid w:val="00BF5298"/>
    <w:rsid w:val="00CC5B07"/>
    <w:rsid w:val="00CE495D"/>
    <w:rsid w:val="00D808B5"/>
    <w:rsid w:val="00DA2139"/>
    <w:rsid w:val="00E56049"/>
    <w:rsid w:val="00EC4569"/>
    <w:rsid w:val="00EF6C61"/>
    <w:rsid w:val="00F010A3"/>
    <w:rsid w:val="00FB2653"/>
    <w:rsid w:val="00FB376C"/>
    <w:rsid w:val="00FD3675"/>
    <w:rsid w:val="00FD5493"/>
    <w:rsid w:val="00FE215E"/>
    <w:rsid w:val="00FE2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54573E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style0">
    <w:name w:val="fontstyle0"/>
    <w:basedOn w:val="a"/>
    <w:rsid w:val="00545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style1">
    <w:name w:val="fontstyle1"/>
    <w:basedOn w:val="a"/>
    <w:rsid w:val="00545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"/>
    <w:rsid w:val="00545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fontstyle3">
    <w:name w:val="fontstyle3"/>
    <w:basedOn w:val="a"/>
    <w:rsid w:val="0054573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fontstyle4">
    <w:name w:val="fontstyle4"/>
    <w:basedOn w:val="a"/>
    <w:rsid w:val="00545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customStyle="1" w:styleId="fontstyle5">
    <w:name w:val="fontstyle5"/>
    <w:basedOn w:val="a"/>
    <w:rsid w:val="0054573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fontstyle01">
    <w:name w:val="fontstyle01"/>
    <w:basedOn w:val="a0"/>
    <w:rsid w:val="0054573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54573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54573E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a0"/>
    <w:rsid w:val="0054573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51">
    <w:name w:val="fontstyle51"/>
    <w:basedOn w:val="a0"/>
    <w:rsid w:val="0054573E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a3">
    <w:name w:val="Body Text"/>
    <w:basedOn w:val="a"/>
    <w:link w:val="a4"/>
    <w:uiPriority w:val="99"/>
    <w:rsid w:val="006E0F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6E0F82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6E0F8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6E0F8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5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9A2B3-AC64-4A5E-B6A0-E29F9FF13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28</Pages>
  <Words>9937</Words>
  <Characters>56646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urist2</cp:lastModifiedBy>
  <cp:revision>61</cp:revision>
  <cp:lastPrinted>2023-02-02T05:21:00Z</cp:lastPrinted>
  <dcterms:created xsi:type="dcterms:W3CDTF">2023-02-01T11:46:00Z</dcterms:created>
  <dcterms:modified xsi:type="dcterms:W3CDTF">2023-02-07T08:13:00Z</dcterms:modified>
</cp:coreProperties>
</file>